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4FD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D3616">
        <w:rPr>
          <w:rFonts w:ascii="Times New Roman" w:hAnsi="Times New Roman" w:cs="Times New Roman"/>
          <w:sz w:val="20"/>
          <w:szCs w:val="20"/>
        </w:rPr>
        <w:t>Nematodes:</w:t>
      </w:r>
    </w:p>
    <w:tbl>
      <w:tblPr>
        <w:tblW w:w="14820" w:type="dxa"/>
        <w:tblInd w:w="93" w:type="dxa"/>
        <w:tblLook w:val="04A0" w:firstRow="1" w:lastRow="0" w:firstColumn="1" w:lastColumn="0" w:noHBand="0" w:noVBand="1"/>
      </w:tblPr>
      <w:tblGrid>
        <w:gridCol w:w="2058"/>
        <w:gridCol w:w="1092"/>
        <w:gridCol w:w="1869"/>
        <w:gridCol w:w="1903"/>
        <w:gridCol w:w="2316"/>
        <w:gridCol w:w="1351"/>
        <w:gridCol w:w="2711"/>
        <w:gridCol w:w="1799"/>
      </w:tblGrid>
      <w:tr w:rsidR="00AE772C" w:rsidRPr="000D3616" w:rsidTr="000D3616">
        <w:trPr>
          <w:trHeight w:val="338"/>
        </w:trPr>
        <w:tc>
          <w:tcPr>
            <w:tcW w:w="101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Transmitted by </w:t>
            </w:r>
            <w:r w:rsidRPr="000D36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Ingestion</w:t>
            </w: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causing </w:t>
            </w:r>
            <w:r w:rsidRPr="000D36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Intestinal </w:t>
            </w: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Infection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772C" w:rsidRPr="000D3616" w:rsidTr="000D3616">
        <w:trPr>
          <w:trHeight w:val="67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Organism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Reservoir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Vector bitten by/ingested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Infecting Form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Key Sx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Eggs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Pictures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Treatments</w:t>
            </w:r>
          </w:p>
        </w:tc>
      </w:tr>
      <w:tr w:rsidR="00AE772C" w:rsidRPr="000D3616" w:rsidTr="000D3616">
        <w:trPr>
          <w:trHeight w:val="13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Enterobius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vermicularis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(Pin worm)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Embryonated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Eggs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Embryonated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Eggs &amp; Adults in Colon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Most common Worm in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fection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US; night time perianal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pruritis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anorexia, irritability, abdominal pain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Clear cuticle around outside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AE772C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D76D485" wp14:editId="0ECC1191">
                  <wp:extent cx="819150" cy="819150"/>
                  <wp:effectExtent l="0" t="0" r="0" b="0"/>
                  <wp:docPr id="30726" name="Picture 4" descr="C:\Users\ccortes\Desktop\Evermicularis_egg_HB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26" name="Picture 4" descr="C:\Users\ccortes\Desktop\Evermicularis_egg_HB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374" cy="820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0D3616"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Scotch tape test;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pyrantel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pamoate</w:t>
            </w:r>
            <w:proofErr w:type="spellEnd"/>
          </w:p>
        </w:tc>
      </w:tr>
      <w:tr w:rsidR="00AE772C" w:rsidRPr="000D3616" w:rsidTr="000D3616">
        <w:trPr>
          <w:trHeight w:val="135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Trichuris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trichuria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(Whip Worm)</w:t>
            </w: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Embryonated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Eggs (3-4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to be infectious)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Embryonated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Eggs &amp; Adults in cecum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GI Sxs; Anemia w/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blood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diarrhea, &amp; tenesmus; Rectal prolapse (complication)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Looks like a football w/ polar plugs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AE772C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7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drawing>
                <wp:inline distT="0" distB="0" distL="0" distR="0" wp14:anchorId="20185FD8" wp14:editId="62219A56">
                  <wp:extent cx="1304511" cy="857250"/>
                  <wp:effectExtent l="0" t="0" r="0" b="0"/>
                  <wp:docPr id="37890" name="Picture 2" descr="C:\Users\ccortes\Desktop\Trichuris_trichiura_egg1.jpg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90" name="Picture 2" descr="C:\Users\ccortes\Desktop\Trichuris_trichiura_egg1.jpg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89" r="2779" b="222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511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0D3616"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Eggs in Feces;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Mebendazole</w:t>
            </w:r>
            <w:proofErr w:type="spellEnd"/>
          </w:p>
        </w:tc>
      </w:tr>
      <w:tr w:rsidR="00AE772C" w:rsidRPr="000D3616" w:rsidTr="000D3616">
        <w:trPr>
          <w:trHeight w:val="135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Ascaris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lumbricoides</w:t>
            </w:r>
            <w:proofErr w:type="spellEnd"/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Embryonated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Eggs (2-4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soil incubation)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Embryonated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Eggs (Larvae migrate to lungs molt &amp; then adults swallowed)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pneumonitis &amp; liver enlargement; can cause blockage or penetrate intestinal mucosa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Round with thick shell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AE772C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7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drawing>
                <wp:inline distT="0" distB="0" distL="0" distR="0" wp14:anchorId="006484E3" wp14:editId="2B4AAAAB">
                  <wp:extent cx="969420" cy="847725"/>
                  <wp:effectExtent l="0" t="0" r="2540" b="0"/>
                  <wp:docPr id="47111" name="Picture 4" descr="C:\Users\ccortes\Desktop\Ascaris_egg_fert2_decort_200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11" name="Picture 4" descr="C:\Users\ccortes\Desktop\Ascaris_egg_fert2_decort_200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29" t="23334" r="21428" b="3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49" cy="84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0D3616"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E7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drawing>
                <wp:inline distT="0" distB="0" distL="0" distR="0" wp14:anchorId="1F676DAF" wp14:editId="5DE7988E">
                  <wp:extent cx="762000" cy="996328"/>
                  <wp:effectExtent l="0" t="0" r="0" b="0"/>
                  <wp:docPr id="47110" name="Picture 3" descr="C:\Users\ccortes\Desktop\Ascaris_egg_fert3_embryo_200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10" name="Picture 3" descr="C:\Users\ccortes\Desktop\Ascaris_egg_fert3_embryo_200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59" t="23334" r="25806" b="2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740" cy="998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Eosinophilai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high IgEs;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Mebendazole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Albendazole</w:t>
            </w:r>
            <w:proofErr w:type="spellEnd"/>
          </w:p>
        </w:tc>
      </w:tr>
    </w:tbl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14640" w:type="dxa"/>
        <w:tblInd w:w="93" w:type="dxa"/>
        <w:tblLook w:val="04A0" w:firstRow="1" w:lastRow="0" w:firstColumn="1" w:lastColumn="0" w:noHBand="0" w:noVBand="1"/>
      </w:tblPr>
      <w:tblGrid>
        <w:gridCol w:w="2225"/>
        <w:gridCol w:w="1169"/>
        <w:gridCol w:w="2017"/>
        <w:gridCol w:w="2055"/>
        <w:gridCol w:w="2506"/>
        <w:gridCol w:w="1452"/>
        <w:gridCol w:w="1733"/>
        <w:gridCol w:w="1942"/>
      </w:tblGrid>
      <w:tr w:rsidR="000D3616" w:rsidRPr="000D3616" w:rsidTr="000D3616">
        <w:trPr>
          <w:trHeight w:val="376"/>
        </w:trPr>
        <w:tc>
          <w:tcPr>
            <w:tcW w:w="10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Transmitted by </w:t>
            </w:r>
            <w:r w:rsidRPr="000D36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Ingestion</w:t>
            </w: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causing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Tissue</w:t>
            </w: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Infection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772C" w:rsidRPr="000D3616" w:rsidTr="000D3616">
        <w:trPr>
          <w:trHeight w:val="752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Organism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Reservoir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Vector bitten by/ingested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Infecting Form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Key Sx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Eggs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Pictures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Treatments</w:t>
            </w:r>
          </w:p>
        </w:tc>
      </w:tr>
      <w:tr w:rsidR="00AE772C" w:rsidRPr="000D3616" w:rsidTr="000D3616">
        <w:trPr>
          <w:trHeight w:val="2631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Trichinella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spiralis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Pigs/ Wild animal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Ingest larvae in meat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Encysted larvae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1st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GI Sxs; 2nd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muscle invasion (myalgia, weakness, malaise); Also can have CNS invasion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Muscle biopsy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AE772C" w:rsidRPr="00AE7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drawing>
                <wp:inline distT="0" distB="0" distL="0" distR="0" wp14:anchorId="7E161FA6" wp14:editId="31C90FA7">
                  <wp:extent cx="939511" cy="1000125"/>
                  <wp:effectExtent l="0" t="0" r="0" b="0"/>
                  <wp:docPr id="55300" name="Picture 2" descr="C:\Users\ccortes\Desktop\Trichinella_larvae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00" name="Picture 2" descr="C:\Users\ccortes\Desktop\Trichinella_larvae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90" t="10963" r="15218" b="166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511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Eosiniphilia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(2nd/3rd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); Sxs; Wild animal diet; EIA; muscle biopsy;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Steriods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mebendazole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albendazole</w:t>
            </w:r>
            <w:proofErr w:type="spellEnd"/>
          </w:p>
        </w:tc>
      </w:tr>
      <w:tr w:rsidR="00AE772C" w:rsidRPr="000D3616" w:rsidTr="000D3616">
        <w:trPr>
          <w:trHeight w:val="1879"/>
        </w:trPr>
        <w:tc>
          <w:tcPr>
            <w:tcW w:w="2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Dracunculus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medinensis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(Guinea worm)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Standing pond water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Drinking standing pond water with copepods that have larvae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Copepods with larvae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Female goes to skin (Foot) &amp; creates a blister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PAINFUL Blister; worm emergence; slow extraction of worm</w:t>
            </w:r>
          </w:p>
        </w:tc>
      </w:tr>
    </w:tbl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14099" w:type="dxa"/>
        <w:tblInd w:w="93" w:type="dxa"/>
        <w:tblLook w:val="04A0" w:firstRow="1" w:lastRow="0" w:firstColumn="1" w:lastColumn="0" w:noHBand="0" w:noVBand="1"/>
      </w:tblPr>
      <w:tblGrid>
        <w:gridCol w:w="2146"/>
        <w:gridCol w:w="1128"/>
        <w:gridCol w:w="1947"/>
        <w:gridCol w:w="1982"/>
        <w:gridCol w:w="2418"/>
        <w:gridCol w:w="1401"/>
        <w:gridCol w:w="2204"/>
        <w:gridCol w:w="1873"/>
      </w:tblGrid>
      <w:tr w:rsidR="000D3616" w:rsidRPr="000D3616" w:rsidTr="000D3616">
        <w:trPr>
          <w:trHeight w:val="351"/>
        </w:trPr>
        <w:tc>
          <w:tcPr>
            <w:tcW w:w="9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Transmitted by </w:t>
            </w:r>
            <w:r w:rsidRPr="000D36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Contact </w:t>
            </w: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causing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Intestinal</w:t>
            </w: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Infection</w:t>
            </w:r>
            <w:proofErr w:type="spellEnd"/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7909" w:rsidRPr="000D3616" w:rsidTr="000D3616">
        <w:trPr>
          <w:trHeight w:val="701"/>
        </w:trPr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Organism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Reservoir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Vector bitten by/ingested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Infecting Form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Key Sx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Eggs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Pictures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Treatments</w:t>
            </w:r>
          </w:p>
        </w:tc>
      </w:tr>
      <w:tr w:rsidR="00F07909" w:rsidRPr="000D3616" w:rsidTr="000D3616">
        <w:trPr>
          <w:trHeight w:val="1753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Ancylostoma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duodenale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(Hookworm)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 vegetation (Middle East &amp; Africa)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Filariform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larvae penetrate skin (2nd most common human worm)</w:t>
            </w:r>
          </w:p>
        </w:tc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Filariform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larvae (larvae to lungs &amp; swallow; Adults in anterior SI)</w:t>
            </w:r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Ground itch of skin; pneumonitis; Eosinophilia; IRON DEFICIENCY ANEMIA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Blunty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segmented ovoid egg with transparent shell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F07909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drawing>
                <wp:inline distT="0" distB="0" distL="0" distR="0" wp14:anchorId="5B119AFA" wp14:editId="4D73528B">
                  <wp:extent cx="1234440" cy="914400"/>
                  <wp:effectExtent l="0" t="0" r="3810" b="0"/>
                  <wp:docPr id="73733" name="Picture 9" descr="C:\Users\ccortes\Desktop\Hookworm_egg_wtm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33" name="Picture 9" descr="C:\Users\ccortes\Desktop\Hookworm_egg_wtm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01" t="13333" b="2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44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0D3616"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Eosinophilia, low ferritin, &amp; high transferrin;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Albendazole</w:t>
            </w:r>
            <w:proofErr w:type="spellEnd"/>
          </w:p>
        </w:tc>
      </w:tr>
      <w:tr w:rsidR="00F07909" w:rsidRPr="000D3616" w:rsidTr="000D3616">
        <w:trPr>
          <w:trHeight w:val="1403"/>
        </w:trPr>
        <w:tc>
          <w:tcPr>
            <w:tcW w:w="2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Necator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americanus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(Hookworm)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 vegetation (Americas &amp; Australia)</w:t>
            </w: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7909" w:rsidRPr="000D3616" w:rsidTr="000D3616">
        <w:trPr>
          <w:trHeight w:val="2104"/>
        </w:trPr>
        <w:tc>
          <w:tcPr>
            <w:tcW w:w="2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Strongiloides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stercoralis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(Threadworm)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Monkies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Dogs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Filariform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larvae; larvae to lungs &amp; swallowed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Larvae; Eggs mature in feces &amp; may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autoinfect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or have life cycle in soil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Large infection in ICH; Itching skin; pneumonitis; constipation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Rhabditiform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larvae in feces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F07909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drawing>
                <wp:inline distT="0" distB="0" distL="0" distR="0" wp14:anchorId="4360BA09" wp14:editId="70CDCC14">
                  <wp:extent cx="1066800" cy="1066800"/>
                  <wp:effectExtent l="0" t="0" r="0" b="0"/>
                  <wp:docPr id="79897" name="Picture 25" descr="C:\Users\ccortes\Desktop\S_stercoralis_filariform_H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97" name="Picture 25" descr="C:\Users\ccortes\Desktop\S_stercoralis_filariform_H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ELISA; if no explanation of long-term eosinophilia;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Ivermectin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Albendazole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alt)</w:t>
            </w:r>
          </w:p>
        </w:tc>
      </w:tr>
    </w:tbl>
    <w:p w:rsidR="000D3616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D3616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D3616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15261" w:type="dxa"/>
        <w:tblInd w:w="93" w:type="dxa"/>
        <w:tblLook w:val="04A0" w:firstRow="1" w:lastRow="0" w:firstColumn="1" w:lastColumn="0" w:noHBand="0" w:noVBand="1"/>
      </w:tblPr>
      <w:tblGrid>
        <w:gridCol w:w="2266"/>
        <w:gridCol w:w="1191"/>
        <w:gridCol w:w="2055"/>
        <w:gridCol w:w="2071"/>
        <w:gridCol w:w="2577"/>
        <w:gridCol w:w="1885"/>
        <w:gridCol w:w="1191"/>
        <w:gridCol w:w="2025"/>
      </w:tblGrid>
      <w:tr w:rsidR="000D3616" w:rsidRPr="000D3616" w:rsidTr="000D3616">
        <w:trPr>
          <w:trHeight w:val="321"/>
        </w:trPr>
        <w:tc>
          <w:tcPr>
            <w:tcW w:w="10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Transmitted by </w:t>
            </w:r>
            <w:r w:rsidRPr="000D36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Bite </w:t>
            </w: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causing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Tissue</w:t>
            </w: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Infection</w:t>
            </w:r>
            <w:proofErr w:type="spellEnd"/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616" w:rsidRPr="000D3616" w:rsidTr="000D3616">
        <w:trPr>
          <w:trHeight w:val="642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Organism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Reservoir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Vector bitten by/ingested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Infecting Form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Key Sx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Diagnosis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Pictures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Treatments</w:t>
            </w:r>
          </w:p>
        </w:tc>
      </w:tr>
      <w:tr w:rsidR="000D3616" w:rsidRPr="000D3616" w:rsidTr="000D3616">
        <w:trPr>
          <w:trHeight w:val="321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Wuchereria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bancrofti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(Elephantiasis)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Tropical areas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Mosquito injects larvae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Larvae; become adults in lymphatics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Recurrent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lymphangitis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filarial fever; hydrocele;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Chyluria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Elephantiasis (legs/arms/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scrotom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/breasts)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Microfilariae in blood;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Filairal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antigen in blood (Kit); Eosinophilia &amp; high IgE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Asymptomatic (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Ivermectin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Diethylcarbamazine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);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Adenolymphangitis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fliariasis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(Antihistamines, corticosteroids,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Antibios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for secondary infs.); Surgery</w:t>
            </w:r>
          </w:p>
        </w:tc>
      </w:tr>
      <w:tr w:rsidR="000D3616" w:rsidRPr="000D3616" w:rsidTr="000D3616">
        <w:trPr>
          <w:trHeight w:val="224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Onchocerca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volvulus (River Blindness)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Africa, Central &amp; S. America, &amp; Middle East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Simulium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Black fly injects larvae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Larvae; 2nd leading cause of blindness in world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Microfilariae die; subcutaneous nodules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intenselt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pruritic; itchy/ red eyes; visual loss (punctate keratitis); </w:t>
            </w: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Leopard pigmentation of shins!; hanging groin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Microfilariae in skin biopsy;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Diethylcarbamazine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patch test (cutaneous reaction)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Ivermectin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rIvermectin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); can be with corticosteroids; Doxycycline (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endosymbiote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Wolbacchia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5109" w:type="dxa"/>
        <w:tblInd w:w="93" w:type="dxa"/>
        <w:tblLook w:val="04A0" w:firstRow="1" w:lastRow="0" w:firstColumn="1" w:lastColumn="0" w:noHBand="0" w:noVBand="1"/>
      </w:tblPr>
      <w:tblGrid>
        <w:gridCol w:w="2354"/>
        <w:gridCol w:w="1211"/>
        <w:gridCol w:w="2090"/>
        <w:gridCol w:w="2129"/>
        <w:gridCol w:w="2598"/>
        <w:gridCol w:w="1504"/>
        <w:gridCol w:w="1211"/>
        <w:gridCol w:w="2012"/>
      </w:tblGrid>
      <w:tr w:rsidR="000D3616" w:rsidRPr="000D3616" w:rsidTr="000D3616">
        <w:trPr>
          <w:trHeight w:val="326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Wander Worms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616" w:rsidRPr="000D3616" w:rsidTr="000D3616">
        <w:trPr>
          <w:trHeight w:val="326"/>
        </w:trPr>
        <w:tc>
          <w:tcPr>
            <w:tcW w:w="103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Transmitted by </w:t>
            </w:r>
            <w:r w:rsidRPr="000D36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Ingestion </w:t>
            </w: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causing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Tissue</w:t>
            </w: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Infection</w:t>
            </w:r>
            <w:proofErr w:type="spellEnd"/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616" w:rsidRPr="000D3616" w:rsidTr="000D3616">
        <w:trPr>
          <w:trHeight w:val="652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>Organism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Reservoir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Vector bitten by/ingested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Infecting Form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Key Sx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Diagnosis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Pictures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Treatments</w:t>
            </w:r>
          </w:p>
        </w:tc>
      </w:tr>
      <w:tr w:rsidR="000D3616" w:rsidRPr="000D3616" w:rsidTr="000D3616">
        <w:trPr>
          <w:trHeight w:val="979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Anisakis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simplex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Infected fish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Larvae penetrate mucosal wall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Larvae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Violent abdominal pain, N/V; Mimic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Crohn's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Disease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Gastric exam &amp; biopsy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Surgical/endoscopic removal</w:t>
            </w:r>
          </w:p>
        </w:tc>
      </w:tr>
      <w:tr w:rsidR="000D3616" w:rsidRPr="000D3616" w:rsidTr="000D3616">
        <w:trPr>
          <w:trHeight w:val="668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Toxocara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cani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cati</w:t>
            </w:r>
            <w:proofErr w:type="spell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Dogs &amp; Cats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Ingest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embryonated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eggs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Embryonated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eggs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Depend on tissue affected (Ocular = rare)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Eosinophilia &amp; positive titers</w:t>
            </w: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Albendazole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antiinflammatories</w:t>
            </w:r>
            <w:proofErr w:type="spellEnd"/>
          </w:p>
        </w:tc>
      </w:tr>
      <w:tr w:rsidR="000D3616" w:rsidRPr="000D3616" w:rsidTr="000D3616">
        <w:trPr>
          <w:trHeight w:val="326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616" w:rsidRPr="000D3616" w:rsidTr="000D3616">
        <w:trPr>
          <w:trHeight w:val="326"/>
        </w:trPr>
        <w:tc>
          <w:tcPr>
            <w:tcW w:w="103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Transmitted by </w:t>
            </w:r>
            <w:r w:rsidRPr="000D36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Contact </w:t>
            </w: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causing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Tissue</w:t>
            </w:r>
            <w:r w:rsidRPr="000D36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Infection</w:t>
            </w:r>
            <w:proofErr w:type="spellEnd"/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616" w:rsidRPr="000D3616" w:rsidTr="000D3616">
        <w:trPr>
          <w:trHeight w:val="652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Organism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Reservoir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Vector bitten by/ingested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Infecting Form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Key Sx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Diagnosis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Pictures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Treatments</w:t>
            </w:r>
          </w:p>
        </w:tc>
      </w:tr>
      <w:tr w:rsidR="000D3616" w:rsidRPr="000D3616" w:rsidTr="000D3616">
        <w:trPr>
          <w:trHeight w:val="637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Ancylostoma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canium</w:t>
            </w:r>
            <w:proofErr w:type="spellEnd"/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Cats &amp; Dogs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Rhabditiform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larvae goes thru skin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Rhabditiform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larvae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Intensely pruritic tract in dermis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Sxs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If severe =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Albendazole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Ivermectin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sugerical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removal</w:t>
            </w:r>
          </w:p>
        </w:tc>
      </w:tr>
      <w:tr w:rsidR="000D3616" w:rsidRPr="000D3616" w:rsidTr="000D3616">
        <w:trPr>
          <w:trHeight w:val="730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Ancylostoma</w:t>
            </w:r>
            <w:proofErr w:type="spellEnd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braziliense</w:t>
            </w:r>
            <w:proofErr w:type="spellEnd"/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616" w:rsidRPr="000D3616" w:rsidRDefault="000D3616" w:rsidP="000D3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D3616" w:rsidRPr="000D3616" w:rsidRDefault="000D3616" w:rsidP="000D361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0D3616" w:rsidRPr="000D3616" w:rsidSect="000D3616">
      <w:pgSz w:w="15840" w:h="12240" w:orient="landscape"/>
      <w:pgMar w:top="1440" w:right="432" w:bottom="144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616"/>
    <w:rsid w:val="000D3616"/>
    <w:rsid w:val="004D54FD"/>
    <w:rsid w:val="00A50B50"/>
    <w:rsid w:val="00AE772C"/>
    <w:rsid w:val="00F0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Carbone</dc:creator>
  <cp:lastModifiedBy>Dr. Carbone</cp:lastModifiedBy>
  <cp:revision>3</cp:revision>
  <dcterms:created xsi:type="dcterms:W3CDTF">2012-11-02T17:02:00Z</dcterms:created>
  <dcterms:modified xsi:type="dcterms:W3CDTF">2012-11-02T17:14:00Z</dcterms:modified>
</cp:coreProperties>
</file>